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A328C" w14:textId="69E67FD3" w:rsidR="00184C3C" w:rsidRPr="00184C3C" w:rsidRDefault="00184C3C" w:rsidP="00184C3C">
      <w:pPr>
        <w:rPr>
          <w:rFonts w:ascii="Arial" w:hAnsi="Arial" w:cs="Arial"/>
          <w:sz w:val="24"/>
          <w:szCs w:val="24"/>
          <w:lang w:val="en-GB"/>
        </w:rPr>
      </w:pPr>
      <w:bookmarkStart w:id="0" w:name="_Hlk65748815"/>
      <w:r w:rsidRPr="00184C3C">
        <w:rPr>
          <w:rFonts w:ascii="Arial" w:hAnsi="Arial" w:cs="Arial"/>
          <w:sz w:val="24"/>
          <w:szCs w:val="24"/>
          <w:lang w:val="en-GB"/>
        </w:rPr>
        <w:t>March 2021 Activity sheet 7: Sound.</w:t>
      </w:r>
    </w:p>
    <w:p w14:paraId="4AC2B617" w14:textId="77777777" w:rsidR="00184C3C" w:rsidRPr="00184C3C" w:rsidRDefault="00184C3C" w:rsidP="00184C3C">
      <w:pPr>
        <w:rPr>
          <w:rFonts w:ascii="Arial" w:hAnsi="Arial" w:cs="Arial"/>
          <w:sz w:val="24"/>
          <w:szCs w:val="24"/>
          <w:lang w:val="en-GB"/>
        </w:rPr>
      </w:pPr>
    </w:p>
    <w:p w14:paraId="3454F55E" w14:textId="3A55D5F0" w:rsidR="000C0F83" w:rsidRDefault="00184C3C" w:rsidP="000C0F83">
      <w:pPr>
        <w:jc w:val="center"/>
        <w:rPr>
          <w:rFonts w:ascii="Arial" w:hAnsi="Arial" w:cs="Arial"/>
          <w:sz w:val="24"/>
          <w:szCs w:val="24"/>
          <w:lang w:val="en-GB"/>
        </w:rPr>
      </w:pPr>
      <w:r w:rsidRPr="00184C3C">
        <w:rPr>
          <w:rFonts w:ascii="Arial" w:hAnsi="Arial" w:cs="Arial"/>
          <w:sz w:val="24"/>
          <w:szCs w:val="24"/>
          <w:lang w:val="en-GB"/>
        </w:rPr>
        <w:t>What is sound?</w:t>
      </w:r>
    </w:p>
    <w:p w14:paraId="5D722C94" w14:textId="4B23B7F4" w:rsidR="00184C3C" w:rsidRDefault="00184C3C" w:rsidP="00184C3C">
      <w:pPr>
        <w:rPr>
          <w:rFonts w:ascii="Arial" w:hAnsi="Arial" w:cs="Arial"/>
          <w:sz w:val="24"/>
          <w:szCs w:val="24"/>
          <w:lang w:val="en-GB"/>
        </w:rPr>
      </w:pPr>
      <w:r w:rsidRPr="00184C3C">
        <w:rPr>
          <w:rFonts w:ascii="Arial" w:hAnsi="Arial" w:cs="Arial"/>
          <w:sz w:val="24"/>
          <w:szCs w:val="24"/>
          <w:lang w:val="en-GB"/>
        </w:rPr>
        <w:t xml:space="preserve">Its all the noises we can hear! There are many different ones, loud and soft, some that might hurt your ears, some very musical. </w:t>
      </w:r>
      <w:r>
        <w:rPr>
          <w:rFonts w:ascii="Arial" w:hAnsi="Arial" w:cs="Arial"/>
          <w:sz w:val="24"/>
          <w:szCs w:val="24"/>
          <w:lang w:val="en-GB"/>
        </w:rPr>
        <w:t xml:space="preserve"> </w:t>
      </w:r>
    </w:p>
    <w:p w14:paraId="58002789" w14:textId="00250867" w:rsidR="00184C3C" w:rsidRDefault="00184C3C" w:rsidP="00184C3C">
      <w:pPr>
        <w:jc w:val="center"/>
        <w:rPr>
          <w:rFonts w:ascii="Arial" w:hAnsi="Arial" w:cs="Arial"/>
          <w:sz w:val="24"/>
          <w:szCs w:val="24"/>
          <w:lang w:val="en-GB"/>
        </w:rPr>
      </w:pPr>
      <w:proofErr w:type="spellStart"/>
      <w:proofErr w:type="gramStart"/>
      <w:r w:rsidRPr="00184C3C">
        <w:rPr>
          <w:rFonts w:ascii="Arial" w:hAnsi="Arial" w:cs="Arial"/>
          <w:sz w:val="24"/>
          <w:szCs w:val="24"/>
          <w:lang w:val="en-GB"/>
        </w:rPr>
        <w:t>Lets</w:t>
      </w:r>
      <w:proofErr w:type="spellEnd"/>
      <w:proofErr w:type="gramEnd"/>
      <w:r w:rsidRPr="00184C3C">
        <w:rPr>
          <w:rFonts w:ascii="Arial" w:hAnsi="Arial" w:cs="Arial"/>
          <w:sz w:val="24"/>
          <w:szCs w:val="24"/>
          <w:lang w:val="en-GB"/>
        </w:rPr>
        <w:t xml:space="preserve"> explore!</w:t>
      </w:r>
    </w:p>
    <w:p w14:paraId="79B5B668" w14:textId="77777777" w:rsidR="000C0F83" w:rsidRPr="00184C3C" w:rsidRDefault="000C0F83" w:rsidP="00184C3C">
      <w:pPr>
        <w:jc w:val="center"/>
        <w:rPr>
          <w:rFonts w:ascii="Arial" w:hAnsi="Arial" w:cs="Arial"/>
          <w:sz w:val="24"/>
          <w:szCs w:val="24"/>
          <w:lang w:val="en-GB"/>
        </w:rPr>
      </w:pPr>
    </w:p>
    <w:p w14:paraId="6B97749A" w14:textId="0DCD6272" w:rsidR="000C0F83" w:rsidRDefault="00184C3C" w:rsidP="00184C3C">
      <w:pPr>
        <w:rPr>
          <w:rFonts w:ascii="Arial" w:hAnsi="Arial" w:cs="Arial"/>
          <w:sz w:val="24"/>
          <w:szCs w:val="24"/>
          <w:lang w:val="en-GB"/>
        </w:rPr>
      </w:pPr>
      <w:r w:rsidRPr="00184C3C">
        <w:rPr>
          <w:rFonts w:ascii="Arial" w:hAnsi="Arial" w:cs="Arial"/>
          <w:sz w:val="24"/>
          <w:szCs w:val="24"/>
          <w:lang w:val="en-GB"/>
        </w:rPr>
        <w:t>Get a grownup to stand beside you</w:t>
      </w:r>
      <w:r w:rsidR="00674385">
        <w:rPr>
          <w:rFonts w:ascii="Arial" w:hAnsi="Arial" w:cs="Arial"/>
          <w:sz w:val="24"/>
          <w:szCs w:val="24"/>
          <w:lang w:val="en-GB"/>
        </w:rPr>
        <w:t xml:space="preserve"> - </w:t>
      </w:r>
      <w:r w:rsidR="000C0F83">
        <w:rPr>
          <w:rFonts w:ascii="Arial" w:hAnsi="Arial" w:cs="Arial"/>
          <w:sz w:val="24"/>
          <w:szCs w:val="24"/>
          <w:lang w:val="en-GB"/>
        </w:rPr>
        <w:t>this can be indoors and outside.</w:t>
      </w:r>
      <w:r w:rsidRPr="00184C3C">
        <w:rPr>
          <w:rFonts w:ascii="Arial" w:hAnsi="Arial" w:cs="Arial"/>
          <w:sz w:val="24"/>
          <w:szCs w:val="24"/>
          <w:lang w:val="en-GB"/>
        </w:rPr>
        <w:t xml:space="preserve"> Shut your eyes and listen. Tell the grownup to write down all the sounds that you tell </w:t>
      </w:r>
      <w:r w:rsidR="00674385">
        <w:rPr>
          <w:rFonts w:ascii="Arial" w:hAnsi="Arial" w:cs="Arial"/>
          <w:sz w:val="24"/>
          <w:szCs w:val="24"/>
          <w:lang w:val="en-GB"/>
        </w:rPr>
        <w:t>them</w:t>
      </w:r>
      <w:r w:rsidRPr="00184C3C">
        <w:rPr>
          <w:rFonts w:ascii="Arial" w:hAnsi="Arial" w:cs="Arial"/>
          <w:sz w:val="24"/>
          <w:szCs w:val="24"/>
          <w:lang w:val="en-GB"/>
        </w:rPr>
        <w:t xml:space="preserve"> you can hear. </w:t>
      </w:r>
    </w:p>
    <w:p w14:paraId="2EA826B5" w14:textId="77777777" w:rsidR="000C0F83" w:rsidRDefault="00184C3C" w:rsidP="00184C3C">
      <w:pPr>
        <w:rPr>
          <w:rFonts w:ascii="Arial" w:hAnsi="Arial" w:cs="Arial"/>
          <w:sz w:val="24"/>
          <w:szCs w:val="24"/>
          <w:lang w:val="en-GB"/>
        </w:rPr>
      </w:pPr>
      <w:r w:rsidRPr="00184C3C">
        <w:rPr>
          <w:rFonts w:ascii="Arial" w:hAnsi="Arial" w:cs="Arial"/>
          <w:sz w:val="24"/>
          <w:szCs w:val="24"/>
          <w:lang w:val="en-GB"/>
        </w:rPr>
        <w:t xml:space="preserve">Inside you might hear people talking or moving around. They might be making a noise in the kitchen - can you identify these different sounds? </w:t>
      </w:r>
    </w:p>
    <w:p w14:paraId="7652563D" w14:textId="77777777" w:rsidR="00674385" w:rsidRDefault="00184C3C" w:rsidP="00184C3C">
      <w:pPr>
        <w:rPr>
          <w:rFonts w:ascii="Arial" w:hAnsi="Arial" w:cs="Arial"/>
          <w:sz w:val="24"/>
          <w:szCs w:val="24"/>
          <w:lang w:val="en-GB"/>
        </w:rPr>
      </w:pPr>
      <w:r w:rsidRPr="00184C3C">
        <w:rPr>
          <w:rFonts w:ascii="Arial" w:hAnsi="Arial" w:cs="Arial"/>
          <w:sz w:val="24"/>
          <w:szCs w:val="24"/>
          <w:lang w:val="en-GB"/>
        </w:rPr>
        <w:t xml:space="preserve">Outside you might hear birds singing, or traffic noise, </w:t>
      </w:r>
      <w:proofErr w:type="gramStart"/>
      <w:r w:rsidRPr="00184C3C">
        <w:rPr>
          <w:rFonts w:ascii="Arial" w:hAnsi="Arial" w:cs="Arial"/>
          <w:sz w:val="24"/>
          <w:szCs w:val="24"/>
          <w:lang w:val="en-GB"/>
        </w:rPr>
        <w:t>trains</w:t>
      </w:r>
      <w:proofErr w:type="gramEnd"/>
      <w:r w:rsidRPr="00184C3C">
        <w:rPr>
          <w:rFonts w:ascii="Arial" w:hAnsi="Arial" w:cs="Arial"/>
          <w:sz w:val="24"/>
          <w:szCs w:val="24"/>
          <w:lang w:val="en-GB"/>
        </w:rPr>
        <w:t xml:space="preserve"> or airplanes. You might hear insects buzzing, more people playing or talking. </w:t>
      </w:r>
    </w:p>
    <w:p w14:paraId="18F9A4BD" w14:textId="4FC359AC" w:rsidR="00184C3C" w:rsidRDefault="00184C3C" w:rsidP="00184C3C">
      <w:pPr>
        <w:rPr>
          <w:rFonts w:ascii="Arial" w:hAnsi="Arial" w:cs="Arial"/>
          <w:sz w:val="24"/>
          <w:szCs w:val="24"/>
          <w:lang w:val="en-GB"/>
        </w:rPr>
      </w:pPr>
      <w:r w:rsidRPr="00184C3C">
        <w:rPr>
          <w:rFonts w:ascii="Arial" w:hAnsi="Arial" w:cs="Arial"/>
          <w:sz w:val="24"/>
          <w:szCs w:val="24"/>
          <w:lang w:val="en-GB"/>
        </w:rPr>
        <w:t>We tend to hear more if we listen with our eyes shut! Try it!!</w:t>
      </w:r>
      <w:r w:rsidR="000C0F83" w:rsidRPr="000C0F83">
        <w:rPr>
          <w:rFonts w:ascii="Arial" w:hAnsi="Arial" w:cs="Arial"/>
          <w:sz w:val="24"/>
          <w:szCs w:val="24"/>
          <w:lang w:val="en-GB"/>
        </w:rPr>
        <w:t xml:space="preserve"> </w:t>
      </w:r>
      <w:r w:rsidR="000C0F83" w:rsidRPr="00184C3C">
        <w:rPr>
          <w:rFonts w:ascii="Arial" w:hAnsi="Arial" w:cs="Arial"/>
          <w:sz w:val="24"/>
          <w:szCs w:val="24"/>
          <w:lang w:val="en-GB"/>
        </w:rPr>
        <w:t>You can compare the list!</w:t>
      </w:r>
    </w:p>
    <w:p w14:paraId="1453EA89" w14:textId="7F08DE18" w:rsidR="00674385" w:rsidRPr="00184C3C" w:rsidRDefault="00674385" w:rsidP="00674385">
      <w:pPr>
        <w:jc w:val="center"/>
        <w:rPr>
          <w:rFonts w:ascii="Arial" w:hAnsi="Arial" w:cs="Arial"/>
          <w:sz w:val="24"/>
          <w:szCs w:val="24"/>
          <w:lang w:val="en-GB"/>
        </w:rPr>
      </w:pPr>
      <w:r>
        <w:rPr>
          <w:rFonts w:ascii="Arial" w:hAnsi="Arial" w:cs="Arial"/>
          <w:sz w:val="24"/>
          <w:szCs w:val="24"/>
          <w:lang w:val="en-GB"/>
        </w:rPr>
        <w:t>Make your own Sounds!</w:t>
      </w:r>
    </w:p>
    <w:p w14:paraId="3C31A4B4" w14:textId="064052F9" w:rsidR="00184C3C" w:rsidRPr="00184C3C" w:rsidRDefault="00184C3C" w:rsidP="00184C3C">
      <w:pPr>
        <w:rPr>
          <w:rFonts w:ascii="Arial" w:hAnsi="Arial" w:cs="Arial"/>
          <w:sz w:val="24"/>
          <w:szCs w:val="24"/>
          <w:lang w:val="en-GB"/>
        </w:rPr>
      </w:pPr>
      <w:r w:rsidRPr="00184C3C">
        <w:rPr>
          <w:rFonts w:ascii="Arial" w:hAnsi="Arial" w:cs="Arial"/>
          <w:sz w:val="24"/>
          <w:szCs w:val="24"/>
          <w:lang w:val="en-GB"/>
        </w:rPr>
        <w:t>Can you make different sounds – can you sing, or whistle? Talk in a whisper or shout?</w:t>
      </w:r>
    </w:p>
    <w:p w14:paraId="57885027" w14:textId="3F890455" w:rsidR="00184C3C" w:rsidRDefault="00184C3C" w:rsidP="00184C3C">
      <w:pPr>
        <w:rPr>
          <w:rFonts w:ascii="Arial" w:hAnsi="Arial" w:cs="Arial"/>
          <w:sz w:val="24"/>
          <w:szCs w:val="24"/>
          <w:lang w:val="en-GB"/>
        </w:rPr>
      </w:pPr>
      <w:r w:rsidRPr="00184C3C">
        <w:rPr>
          <w:rFonts w:ascii="Arial" w:hAnsi="Arial" w:cs="Arial"/>
          <w:sz w:val="24"/>
          <w:szCs w:val="24"/>
          <w:lang w:val="en-GB"/>
        </w:rPr>
        <w:t xml:space="preserve">Everyone likes to make music and there are so many different ways to do this. If you find some drinking glasses or glass bottles you can make different </w:t>
      </w:r>
      <w:r w:rsidRPr="00184C3C">
        <w:rPr>
          <w:rFonts w:ascii="Arial" w:hAnsi="Arial" w:cs="Arial"/>
          <w:sz w:val="24"/>
          <w:szCs w:val="24"/>
          <w:lang w:val="en-GB"/>
        </w:rPr>
        <w:t>notes of music. Put the glasses or bottles in a line and put different amounts of water in each. Then tap each one with a spoon and you will get musical notes, perhaps you can play a tune!</w:t>
      </w:r>
    </w:p>
    <w:p w14:paraId="067800AE" w14:textId="77777777" w:rsidR="00B41FA2" w:rsidRPr="00184C3C" w:rsidRDefault="00B41FA2" w:rsidP="00184C3C">
      <w:pPr>
        <w:rPr>
          <w:rFonts w:ascii="Arial" w:hAnsi="Arial" w:cs="Arial"/>
          <w:sz w:val="24"/>
          <w:szCs w:val="24"/>
          <w:lang w:val="en-GB"/>
        </w:rPr>
      </w:pPr>
    </w:p>
    <w:p w14:paraId="2377BBF1" w14:textId="44BED7D8" w:rsidR="00184C3C" w:rsidRDefault="00184C3C" w:rsidP="00184C3C">
      <w:pPr>
        <w:rPr>
          <w:rFonts w:ascii="Arial" w:hAnsi="Arial" w:cs="Arial"/>
          <w:sz w:val="24"/>
          <w:szCs w:val="24"/>
          <w:lang w:val="en-GB"/>
        </w:rPr>
      </w:pPr>
      <w:r w:rsidRPr="00184C3C">
        <w:rPr>
          <w:noProof/>
          <w:sz w:val="24"/>
          <w:szCs w:val="24"/>
        </w:rPr>
        <w:drawing>
          <wp:inline distT="0" distB="0" distL="0" distR="0" wp14:anchorId="0B963538" wp14:editId="1C845B85">
            <wp:extent cx="2640965" cy="198056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0965" cy="1980565"/>
                    </a:xfrm>
                    <a:prstGeom prst="rect">
                      <a:avLst/>
                    </a:prstGeom>
                    <a:noFill/>
                    <a:ln>
                      <a:noFill/>
                    </a:ln>
                  </pic:spPr>
                </pic:pic>
              </a:graphicData>
            </a:graphic>
          </wp:inline>
        </w:drawing>
      </w:r>
    </w:p>
    <w:p w14:paraId="686B61FE" w14:textId="480C0DE5" w:rsidR="00B41FA2" w:rsidRPr="00184C3C" w:rsidRDefault="00B41FA2" w:rsidP="00184C3C">
      <w:pPr>
        <w:rPr>
          <w:rFonts w:ascii="Arial" w:hAnsi="Arial" w:cs="Arial"/>
          <w:sz w:val="24"/>
          <w:szCs w:val="24"/>
          <w:lang w:val="en-GB"/>
        </w:rPr>
      </w:pPr>
    </w:p>
    <w:p w14:paraId="36CCA0D9" w14:textId="6670F9E6" w:rsidR="00B41FA2" w:rsidRDefault="00184C3C" w:rsidP="00184C3C">
      <w:pPr>
        <w:rPr>
          <w:rFonts w:ascii="Arial" w:hAnsi="Arial" w:cs="Arial"/>
          <w:sz w:val="24"/>
          <w:szCs w:val="24"/>
          <w:lang w:val="en-GB"/>
        </w:rPr>
      </w:pPr>
      <w:r w:rsidRPr="00184C3C">
        <w:rPr>
          <w:rFonts w:ascii="Arial" w:hAnsi="Arial" w:cs="Arial"/>
          <w:sz w:val="24"/>
          <w:szCs w:val="24"/>
          <w:lang w:val="en-GB"/>
        </w:rPr>
        <w:t xml:space="preserve">Use different items from the house – (best from the kitchen if you are allowed!) and bang them – saucepans make lovely drums. </w:t>
      </w:r>
      <w:r w:rsidR="00B41FA2">
        <w:rPr>
          <w:rFonts w:ascii="Arial" w:hAnsi="Arial" w:cs="Arial"/>
          <w:sz w:val="24"/>
          <w:szCs w:val="24"/>
          <w:lang w:val="en-GB"/>
        </w:rPr>
        <w:t>Here a plastic container with a wooden spoon makes a lovely drum!</w:t>
      </w:r>
    </w:p>
    <w:p w14:paraId="2CCFFBA5" w14:textId="77777777" w:rsidR="00B41FA2" w:rsidRDefault="00B41FA2" w:rsidP="00184C3C">
      <w:pPr>
        <w:rPr>
          <w:rFonts w:ascii="Arial" w:hAnsi="Arial" w:cs="Arial"/>
          <w:sz w:val="24"/>
          <w:szCs w:val="24"/>
          <w:lang w:val="en-GB"/>
        </w:rPr>
      </w:pPr>
    </w:p>
    <w:p w14:paraId="0941A6BC" w14:textId="090251D8" w:rsidR="00B41FA2" w:rsidRDefault="00674385" w:rsidP="00184C3C">
      <w:pPr>
        <w:rPr>
          <w:rFonts w:ascii="Arial" w:hAnsi="Arial" w:cs="Arial"/>
          <w:sz w:val="24"/>
          <w:szCs w:val="24"/>
          <w:lang w:val="en-GB"/>
        </w:rPr>
      </w:pPr>
      <w:r>
        <w:rPr>
          <w:rFonts w:eastAsia="Times New Roman"/>
          <w:noProof/>
        </w:rPr>
        <w:drawing>
          <wp:inline distT="0" distB="0" distL="0" distR="0" wp14:anchorId="390A7D5F" wp14:editId="6707A584">
            <wp:extent cx="2640965" cy="1980565"/>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82244-E0CB-4A3C-9628-A8D2C0E0967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40965" cy="1980565"/>
                    </a:xfrm>
                    <a:prstGeom prst="rect">
                      <a:avLst/>
                    </a:prstGeom>
                    <a:noFill/>
                    <a:ln>
                      <a:noFill/>
                    </a:ln>
                  </pic:spPr>
                </pic:pic>
              </a:graphicData>
            </a:graphic>
          </wp:inline>
        </w:drawing>
      </w:r>
    </w:p>
    <w:p w14:paraId="41E1F7F4" w14:textId="49F9D9FB" w:rsidR="00B41FA2" w:rsidRDefault="00184C3C" w:rsidP="00184C3C">
      <w:pPr>
        <w:rPr>
          <w:rFonts w:ascii="Arial" w:hAnsi="Arial" w:cs="Arial"/>
          <w:sz w:val="24"/>
          <w:szCs w:val="24"/>
          <w:lang w:val="en-GB"/>
        </w:rPr>
      </w:pPr>
      <w:r w:rsidRPr="00184C3C">
        <w:rPr>
          <w:rFonts w:ascii="Arial" w:hAnsi="Arial" w:cs="Arial"/>
          <w:sz w:val="24"/>
          <w:szCs w:val="24"/>
          <w:lang w:val="en-GB"/>
        </w:rPr>
        <w:lastRenderedPageBreak/>
        <w:t>Blow through a comb covered with tissue paper to get another sound</w:t>
      </w:r>
      <w:r w:rsidR="00B41FA2">
        <w:rPr>
          <w:rFonts w:ascii="Arial" w:hAnsi="Arial" w:cs="Arial"/>
          <w:sz w:val="24"/>
          <w:szCs w:val="24"/>
          <w:lang w:val="en-GB"/>
        </w:rPr>
        <w:t>!</w:t>
      </w:r>
    </w:p>
    <w:p w14:paraId="2991A5FA" w14:textId="77777777" w:rsidR="00B41FA2" w:rsidRDefault="00B41FA2" w:rsidP="00184C3C">
      <w:pPr>
        <w:rPr>
          <w:rFonts w:ascii="Arial" w:hAnsi="Arial" w:cs="Arial"/>
          <w:sz w:val="24"/>
          <w:szCs w:val="24"/>
          <w:lang w:val="en-GB"/>
        </w:rPr>
      </w:pPr>
    </w:p>
    <w:p w14:paraId="0119B9CF" w14:textId="77EFDED4" w:rsidR="00B41FA2" w:rsidRDefault="00184C3C" w:rsidP="00184C3C">
      <w:pPr>
        <w:rPr>
          <w:rFonts w:ascii="Arial" w:hAnsi="Arial" w:cs="Arial"/>
          <w:sz w:val="24"/>
          <w:szCs w:val="24"/>
          <w:lang w:val="en-GB"/>
        </w:rPr>
      </w:pPr>
      <w:r w:rsidRPr="00184C3C">
        <w:rPr>
          <w:rFonts w:ascii="Arial" w:hAnsi="Arial" w:cs="Arial"/>
          <w:sz w:val="24"/>
          <w:szCs w:val="24"/>
          <w:lang w:val="en-GB"/>
        </w:rPr>
        <w:t>Some people can play ‘</w:t>
      </w:r>
      <w:proofErr w:type="gramStart"/>
      <w:r w:rsidRPr="00184C3C">
        <w:rPr>
          <w:rFonts w:ascii="Arial" w:hAnsi="Arial" w:cs="Arial"/>
          <w:sz w:val="24"/>
          <w:szCs w:val="24"/>
          <w:lang w:val="en-GB"/>
        </w:rPr>
        <w:t>spoons’</w:t>
      </w:r>
      <w:proofErr w:type="gramEnd"/>
      <w:r w:rsidRPr="00184C3C">
        <w:rPr>
          <w:rFonts w:ascii="Arial" w:hAnsi="Arial" w:cs="Arial"/>
          <w:sz w:val="24"/>
          <w:szCs w:val="24"/>
          <w:lang w:val="en-GB"/>
        </w:rPr>
        <w:t xml:space="preserve">. Hold two metal spoons of the same size in one hand by the handle. Put a finger between the two handles and you can bang one spoon on to the other - and you can move them together to make a sound. Different sized spoons make different sounds! </w:t>
      </w:r>
      <w:r w:rsidR="00674385">
        <w:rPr>
          <w:rFonts w:ascii="Arial" w:hAnsi="Arial" w:cs="Arial"/>
          <w:sz w:val="24"/>
          <w:szCs w:val="24"/>
          <w:lang w:val="en-GB"/>
        </w:rPr>
        <w:t>Get your friends together to make tunes.</w:t>
      </w:r>
    </w:p>
    <w:p w14:paraId="2488C1AB" w14:textId="1A17A621" w:rsidR="00B41FA2" w:rsidRDefault="00674385" w:rsidP="00184C3C">
      <w:pPr>
        <w:rPr>
          <w:rFonts w:ascii="Arial" w:hAnsi="Arial" w:cs="Arial"/>
          <w:sz w:val="24"/>
          <w:szCs w:val="24"/>
          <w:lang w:val="en-GB"/>
        </w:rPr>
      </w:pPr>
      <w:r>
        <w:rPr>
          <w:noProof/>
        </w:rPr>
        <w:drawing>
          <wp:inline distT="0" distB="0" distL="0" distR="0" wp14:anchorId="184CFFC1" wp14:editId="7E85EC5D">
            <wp:extent cx="2640965" cy="1980565"/>
            <wp:effectExtent l="63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640965" cy="1980565"/>
                    </a:xfrm>
                    <a:prstGeom prst="rect">
                      <a:avLst/>
                    </a:prstGeom>
                    <a:noFill/>
                    <a:ln>
                      <a:noFill/>
                    </a:ln>
                  </pic:spPr>
                </pic:pic>
              </a:graphicData>
            </a:graphic>
          </wp:inline>
        </w:drawing>
      </w:r>
    </w:p>
    <w:p w14:paraId="52183762" w14:textId="77777777" w:rsidR="00B41FA2" w:rsidRDefault="00B41FA2" w:rsidP="00184C3C">
      <w:pPr>
        <w:rPr>
          <w:rFonts w:ascii="Arial" w:hAnsi="Arial" w:cs="Arial"/>
          <w:sz w:val="24"/>
          <w:szCs w:val="24"/>
          <w:lang w:val="en-GB"/>
        </w:rPr>
      </w:pPr>
    </w:p>
    <w:p w14:paraId="1AFFDF64" w14:textId="5CAEA432" w:rsidR="00B41FA2" w:rsidRPr="00184C3C" w:rsidRDefault="00184C3C" w:rsidP="00184C3C">
      <w:pPr>
        <w:rPr>
          <w:rFonts w:ascii="Arial" w:hAnsi="Arial" w:cs="Arial"/>
          <w:sz w:val="24"/>
          <w:szCs w:val="24"/>
          <w:lang w:val="en-GB"/>
        </w:rPr>
      </w:pPr>
      <w:r w:rsidRPr="00184C3C">
        <w:rPr>
          <w:rFonts w:ascii="Arial" w:hAnsi="Arial" w:cs="Arial"/>
          <w:sz w:val="24"/>
          <w:szCs w:val="24"/>
          <w:lang w:val="en-GB"/>
        </w:rPr>
        <w:t>Any metal object will ‘ring’ when banged against another metal object – forks are good, too!</w:t>
      </w:r>
    </w:p>
    <w:p w14:paraId="7E4DD94C" w14:textId="6BDA891D" w:rsidR="00184C3C" w:rsidRPr="00184C3C" w:rsidRDefault="00184C3C" w:rsidP="00184C3C">
      <w:pPr>
        <w:rPr>
          <w:rFonts w:ascii="Arial" w:hAnsi="Arial" w:cs="Arial"/>
          <w:sz w:val="24"/>
          <w:szCs w:val="24"/>
          <w:lang w:val="en-GB"/>
        </w:rPr>
      </w:pPr>
      <w:r w:rsidRPr="00184C3C">
        <w:rPr>
          <w:rFonts w:ascii="Arial" w:hAnsi="Arial" w:cs="Arial"/>
          <w:sz w:val="24"/>
          <w:szCs w:val="24"/>
          <w:lang w:val="en-GB"/>
        </w:rPr>
        <w:t xml:space="preserve">Sounds tend to travel in straight lines – it is easy to hear someone if they call you from across the road. Not so easy if they are behind a building! Make yourself a telephone using two tin cans and some string! Then you will be able </w:t>
      </w:r>
      <w:r w:rsidRPr="00184C3C">
        <w:rPr>
          <w:rFonts w:ascii="Arial" w:hAnsi="Arial" w:cs="Arial"/>
          <w:sz w:val="24"/>
          <w:szCs w:val="24"/>
          <w:lang w:val="en-GB"/>
        </w:rPr>
        <w:t xml:space="preserve">to hear round corners! Here’s how. You need two small tins </w:t>
      </w:r>
      <w:r w:rsidR="003B739C">
        <w:rPr>
          <w:rFonts w:ascii="Arial" w:hAnsi="Arial" w:cs="Arial"/>
          <w:sz w:val="24"/>
          <w:szCs w:val="24"/>
          <w:lang w:val="en-GB"/>
        </w:rPr>
        <w:t xml:space="preserve">about 400gm size </w:t>
      </w:r>
      <w:r w:rsidRPr="00184C3C">
        <w:rPr>
          <w:rFonts w:ascii="Arial" w:hAnsi="Arial" w:cs="Arial"/>
          <w:sz w:val="24"/>
          <w:szCs w:val="24"/>
          <w:lang w:val="en-GB"/>
        </w:rPr>
        <w:t>and some string – can be up to 3 metres long. Take the tops off the drinks can and get a grown up to punch a small hole in the bottom end for you. tie a knot in the string and thread through one hole with the knot on the inside of the tin. Thread the string through the second tin from the outside and make a knot on the inside again.  Give one tin to a friend and walk away until the string is tight. If they put the tin to an ear, and yo9u talk into your tin, they will hear you! You need to make sure the string is taut (tight). Its magic – your words travel along the string, making it vibrate! Have fun.</w:t>
      </w:r>
      <w:bookmarkEnd w:id="0"/>
    </w:p>
    <w:p w14:paraId="4A7FEC0B" w14:textId="32DE00FC" w:rsidR="00704E96" w:rsidRDefault="003B739C" w:rsidP="00704E96">
      <w:pPr>
        <w:ind w:firstLine="720"/>
        <w:rPr>
          <w:sz w:val="24"/>
          <w:szCs w:val="24"/>
        </w:rPr>
      </w:pPr>
      <w:r>
        <w:rPr>
          <w:noProof/>
        </w:rPr>
        <w:drawing>
          <wp:inline distT="0" distB="0" distL="0" distR="0" wp14:anchorId="3D345CB9" wp14:editId="5811FDAA">
            <wp:extent cx="2222678" cy="1666875"/>
            <wp:effectExtent l="0" t="793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223212" cy="1667276"/>
                    </a:xfrm>
                    <a:prstGeom prst="rect">
                      <a:avLst/>
                    </a:prstGeom>
                    <a:noFill/>
                    <a:ln>
                      <a:noFill/>
                    </a:ln>
                  </pic:spPr>
                </pic:pic>
              </a:graphicData>
            </a:graphic>
          </wp:inline>
        </w:drawing>
      </w:r>
    </w:p>
    <w:p w14:paraId="09D88FD4" w14:textId="5412680B" w:rsidR="00674385" w:rsidRDefault="00674385" w:rsidP="00704E96">
      <w:pPr>
        <w:ind w:firstLine="720"/>
        <w:rPr>
          <w:sz w:val="24"/>
          <w:szCs w:val="24"/>
        </w:rPr>
      </w:pPr>
    </w:p>
    <w:p w14:paraId="612E5864" w14:textId="3F5C759C" w:rsidR="00674385" w:rsidRDefault="00674385" w:rsidP="00704E96">
      <w:pPr>
        <w:ind w:firstLine="720"/>
        <w:rPr>
          <w:sz w:val="24"/>
          <w:szCs w:val="24"/>
        </w:rPr>
      </w:pPr>
      <w:r>
        <w:rPr>
          <w:sz w:val="24"/>
          <w:szCs w:val="24"/>
        </w:rPr>
        <w:t>Enjoy making lots of different sounds!</w:t>
      </w:r>
    </w:p>
    <w:p w14:paraId="5918B883" w14:textId="204CCE84" w:rsidR="00674385" w:rsidRPr="00184C3C" w:rsidRDefault="00674385" w:rsidP="00704E96">
      <w:pPr>
        <w:ind w:firstLine="720"/>
        <w:rPr>
          <w:sz w:val="24"/>
          <w:szCs w:val="24"/>
        </w:rPr>
      </w:pPr>
      <w:r>
        <w:rPr>
          <w:sz w:val="24"/>
          <w:szCs w:val="24"/>
        </w:rPr>
        <w:t>Copyright Denise and Sue</w:t>
      </w:r>
    </w:p>
    <w:sectPr w:rsidR="00674385" w:rsidRPr="00184C3C" w:rsidSect="00ED31CA">
      <w:headerReference w:type="default" r:id="rId12"/>
      <w:footerReference w:type="default" r:id="rId1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0CD1B" w14:textId="77777777" w:rsidR="00AA750B" w:rsidRDefault="00AA750B" w:rsidP="00E53480">
      <w:pPr>
        <w:spacing w:after="0" w:line="240" w:lineRule="auto"/>
      </w:pPr>
      <w:r>
        <w:separator/>
      </w:r>
    </w:p>
  </w:endnote>
  <w:endnote w:type="continuationSeparator" w:id="0">
    <w:p w14:paraId="04078C3A" w14:textId="77777777" w:rsidR="00AA750B" w:rsidRDefault="00AA750B" w:rsidP="00E5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94434" w14:textId="3200B931" w:rsidR="00704E96" w:rsidRPr="00704E96" w:rsidRDefault="00704E96" w:rsidP="00704E96">
    <w:pPr>
      <w:widowControl w:val="0"/>
      <w:autoSpaceDE w:val="0"/>
      <w:autoSpaceDN w:val="0"/>
      <w:adjustRightInd w:val="0"/>
      <w:jc w:val="center"/>
      <w:rPr>
        <w:rFonts w:ascii="Helvetica" w:hAnsi="Helvetica" w:cs="Helvetica"/>
        <w:color w:val="453CCC"/>
        <w:sz w:val="16"/>
        <w:szCs w:val="16"/>
      </w:rPr>
    </w:pPr>
    <w:bookmarkStart w:id="1" w:name="_Hlk50140543"/>
    <w:bookmarkStart w:id="2" w:name="_Hlk50140544"/>
    <w:r w:rsidRPr="00704E96">
      <w:rPr>
        <w:rFonts w:ascii="Arial" w:hAnsi="Arial" w:cs="Arial"/>
        <w:color w:val="453CCC"/>
        <w:sz w:val="16"/>
        <w:szCs w:val="16"/>
      </w:rPr>
      <w:t xml:space="preserve">CASTME links science, </w:t>
    </w:r>
    <w:proofErr w:type="gramStart"/>
    <w:r w:rsidRPr="00704E96">
      <w:rPr>
        <w:rFonts w:ascii="Arial" w:hAnsi="Arial" w:cs="Arial"/>
        <w:color w:val="453CCC"/>
        <w:sz w:val="16"/>
        <w:szCs w:val="16"/>
      </w:rPr>
      <w:t>technology</w:t>
    </w:r>
    <w:proofErr w:type="gramEnd"/>
    <w:r w:rsidRPr="00704E96">
      <w:rPr>
        <w:rFonts w:ascii="Arial" w:hAnsi="Arial" w:cs="Arial"/>
        <w:color w:val="453CCC"/>
        <w:sz w:val="16"/>
        <w:szCs w:val="16"/>
      </w:rPr>
      <w:t xml:space="preserve"> and mathematics (STEM) educators across the Commonwealth.  It has a UK-based board of truste</w:t>
    </w:r>
    <w:r w:rsidR="00ED31CA">
      <w:rPr>
        <w:rFonts w:ascii="Arial" w:hAnsi="Arial" w:cs="Arial"/>
        <w:color w:val="453CCC"/>
        <w:sz w:val="16"/>
        <w:szCs w:val="16"/>
      </w:rPr>
      <w:t>es</w:t>
    </w:r>
  </w:p>
  <w:p w14:paraId="1807D127" w14:textId="24DA464D" w:rsidR="00704E96" w:rsidRPr="00704E96" w:rsidRDefault="00704E96" w:rsidP="00E53480">
    <w:pPr>
      <w:widowControl w:val="0"/>
      <w:autoSpaceDE w:val="0"/>
      <w:autoSpaceDN w:val="0"/>
      <w:adjustRightInd w:val="0"/>
      <w:jc w:val="center"/>
      <w:rPr>
        <w:rFonts w:ascii="Helvetica" w:hAnsi="Helvetica" w:cs="Helvetica"/>
        <w:color w:val="453CCC"/>
        <w:sz w:val="16"/>
        <w:szCs w:val="16"/>
      </w:rPr>
    </w:pPr>
    <w:r w:rsidRPr="00704E96">
      <w:rPr>
        <w:rFonts w:ascii="Arial" w:hAnsi="Arial" w:cs="Arial"/>
        <w:color w:val="453CCC"/>
        <w:sz w:val="16"/>
        <w:szCs w:val="16"/>
      </w:rPr>
      <w:t>es, with regional branches or groups in Africa, Asia, and Europe.</w:t>
    </w:r>
  </w:p>
  <w:p w14:paraId="51B69BBE" w14:textId="3A7F241D" w:rsidR="00704E96" w:rsidRPr="00704E96" w:rsidRDefault="00704E96" w:rsidP="00704E96">
    <w:pPr>
      <w:widowControl w:val="0"/>
      <w:autoSpaceDE w:val="0"/>
      <w:autoSpaceDN w:val="0"/>
      <w:adjustRightInd w:val="0"/>
      <w:jc w:val="center"/>
      <w:rPr>
        <w:sz w:val="16"/>
        <w:szCs w:val="16"/>
      </w:rPr>
    </w:pPr>
    <w:r w:rsidRPr="00704E96">
      <w:rPr>
        <w:rFonts w:ascii="Verdana" w:hAnsi="Verdana" w:cs="Verdana"/>
        <w:b/>
        <w:bCs/>
        <w:i/>
        <w:iCs/>
        <w:color w:val="294D26"/>
        <w:sz w:val="16"/>
        <w:szCs w:val="16"/>
      </w:rPr>
      <w:t xml:space="preserve">Charity No. 1111749. </w:t>
    </w:r>
    <w:r w:rsidRPr="00704E96">
      <w:rPr>
        <w:rFonts w:ascii="Tahoma" w:hAnsi="Tahoma" w:cs="Tahoma"/>
        <w:b/>
        <w:bCs/>
        <w:i/>
        <w:iCs/>
        <w:color w:val="294D26"/>
        <w:sz w:val="16"/>
        <w:szCs w:val="16"/>
      </w:rPr>
      <w:t> </w:t>
    </w:r>
    <w:r w:rsidRPr="00704E96">
      <w:rPr>
        <w:rFonts w:ascii="Verdana" w:hAnsi="Verdana" w:cs="Verdana"/>
        <w:b/>
        <w:bCs/>
        <w:i/>
        <w:iCs/>
        <w:color w:val="294D26"/>
        <w:sz w:val="16"/>
        <w:szCs w:val="16"/>
      </w:rPr>
      <w:t>Limited Company Registration No. 05001658</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C2EAE" w14:textId="77777777" w:rsidR="00AA750B" w:rsidRDefault="00AA750B" w:rsidP="00E53480">
      <w:pPr>
        <w:spacing w:after="0" w:line="240" w:lineRule="auto"/>
      </w:pPr>
      <w:r>
        <w:separator/>
      </w:r>
    </w:p>
  </w:footnote>
  <w:footnote w:type="continuationSeparator" w:id="0">
    <w:p w14:paraId="5E9A27E2" w14:textId="77777777" w:rsidR="00AA750B" w:rsidRDefault="00AA750B" w:rsidP="00E5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A0A7" w14:textId="77777777" w:rsidR="00704E96" w:rsidRDefault="00704E96" w:rsidP="00E53480">
    <w:pPr>
      <w:pStyle w:val="Header"/>
    </w:pPr>
  </w:p>
  <w:p w14:paraId="1F8E0D19" w14:textId="77777777" w:rsidR="00704E96" w:rsidRDefault="00704E96" w:rsidP="00E53480">
    <w:pPr>
      <w:pStyle w:val="Header"/>
    </w:pPr>
    <w:r>
      <w:rPr>
        <w:rFonts w:ascii="Verdana" w:hAnsi="Verdana" w:cs="Verdana"/>
        <w:b/>
        <w:noProof/>
        <w:color w:val="294D26"/>
        <w:lang w:eastAsia="en-GB"/>
      </w:rPr>
      <w:drawing>
        <wp:inline distT="0" distB="0" distL="0" distR="0" wp14:anchorId="2799372C" wp14:editId="3BE66A93">
          <wp:extent cx="527685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000125"/>
                  </a:xfrm>
                  <a:prstGeom prst="rect">
                    <a:avLst/>
                  </a:prstGeom>
                  <a:noFill/>
                  <a:ln>
                    <a:noFill/>
                  </a:ln>
                </pic:spPr>
              </pic:pic>
            </a:graphicData>
          </a:graphic>
        </wp:inline>
      </w:drawing>
    </w:r>
  </w:p>
  <w:p w14:paraId="3E8E2170" w14:textId="3B87F4A7" w:rsidR="00704E96" w:rsidRDefault="00704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80"/>
    <w:rsid w:val="000C0F83"/>
    <w:rsid w:val="00184C3C"/>
    <w:rsid w:val="003B739C"/>
    <w:rsid w:val="005E3A04"/>
    <w:rsid w:val="00674385"/>
    <w:rsid w:val="00704E96"/>
    <w:rsid w:val="00843646"/>
    <w:rsid w:val="0097628A"/>
    <w:rsid w:val="00A43881"/>
    <w:rsid w:val="00AA750B"/>
    <w:rsid w:val="00B41FA2"/>
    <w:rsid w:val="00C21939"/>
    <w:rsid w:val="00DE2B8E"/>
    <w:rsid w:val="00E53480"/>
    <w:rsid w:val="00E6351F"/>
    <w:rsid w:val="00ED31C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71759"/>
  <w15:chartTrackingRefBased/>
  <w15:docId w15:val="{2B9B4B46-39F7-4DCD-814D-ABCD32C1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480"/>
  </w:style>
  <w:style w:type="paragraph" w:styleId="Footer">
    <w:name w:val="footer"/>
    <w:basedOn w:val="Normal"/>
    <w:link w:val="FooterChar"/>
    <w:uiPriority w:val="99"/>
    <w:unhideWhenUsed/>
    <w:rsid w:val="00E53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DFC8CD58-46AF-42F4-AB86-EDB7A07ACBE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56AB-5E63-4981-9313-ED7D58B0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dennieandraybalmer dennieandraybalmer</dc:creator>
  <cp:keywords/>
  <dc:description/>
  <cp:lastModifiedBy>Bala Chandra</cp:lastModifiedBy>
  <cp:revision>2</cp:revision>
  <dcterms:created xsi:type="dcterms:W3CDTF">2021-03-09T19:41:00Z</dcterms:created>
  <dcterms:modified xsi:type="dcterms:W3CDTF">2021-03-09T19:41:00Z</dcterms:modified>
</cp:coreProperties>
</file>